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0C" w:rsidRDefault="00C84F0C" w:rsidP="002F7F6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caps/>
          <w:sz w:val="24"/>
          <w:szCs w:val="24"/>
          <w:lang w:val="ru-RU"/>
        </w:rPr>
      </w:pPr>
    </w:p>
    <w:p w:rsidR="002F7F66" w:rsidRDefault="002F7F66" w:rsidP="002F7F6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  <w:lang w:val="ru-RU"/>
        </w:rPr>
        <w:t>Бюджет проєкту</w:t>
      </w:r>
    </w:p>
    <w:p w:rsidR="002F7F66" w:rsidRDefault="002F7F66" w:rsidP="002F7F6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bCs/>
          <w:sz w:val="28"/>
          <w:szCs w:val="28"/>
        </w:rPr>
      </w:pPr>
    </w:p>
    <w:tbl>
      <w:tblPr>
        <w:tblW w:w="9889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3455"/>
        <w:gridCol w:w="1685"/>
        <w:gridCol w:w="2333"/>
        <w:gridCol w:w="2416"/>
      </w:tblGrid>
      <w:tr w:rsidR="002F7F66" w:rsidTr="002F7F66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7F66" w:rsidRDefault="002F7F66" w:rsidP="00EB2CC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cs="Arial Unicode MS"/>
              </w:rPr>
              <w:t>Найменування</w:t>
            </w:r>
            <w:proofErr w:type="spellEnd"/>
            <w:r>
              <w:rPr>
                <w:rFonts w:cs="Arial Unicode MS"/>
              </w:rPr>
              <w:t xml:space="preserve"> </w:t>
            </w:r>
            <w:proofErr w:type="spellStart"/>
            <w:r>
              <w:rPr>
                <w:rFonts w:cs="Arial Unicode MS"/>
              </w:rPr>
              <w:t>товарів</w:t>
            </w:r>
            <w:proofErr w:type="spellEnd"/>
            <w:r>
              <w:rPr>
                <w:rFonts w:cs="Arial Unicode MS"/>
              </w:rPr>
              <w:t xml:space="preserve"> (</w:t>
            </w:r>
            <w:proofErr w:type="spellStart"/>
            <w:r>
              <w:rPr>
                <w:rFonts w:cs="Arial Unicode MS"/>
              </w:rPr>
              <w:t>робіт</w:t>
            </w:r>
            <w:proofErr w:type="spellEnd"/>
            <w:r>
              <w:rPr>
                <w:rFonts w:cs="Arial Unicode MS"/>
              </w:rPr>
              <w:t xml:space="preserve">, </w:t>
            </w:r>
            <w:proofErr w:type="spellStart"/>
            <w:r>
              <w:rPr>
                <w:rFonts w:cs="Arial Unicode MS"/>
              </w:rPr>
              <w:t>послуг</w:t>
            </w:r>
            <w:proofErr w:type="spellEnd"/>
            <w:r>
              <w:rPr>
                <w:rFonts w:cs="Arial Unicode MS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7F66" w:rsidRDefault="002F7F66" w:rsidP="00EB2CC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cs="Arial Unicode MS"/>
              </w:rPr>
              <w:t>Ціна</w:t>
            </w:r>
            <w:proofErr w:type="spellEnd"/>
            <w:r>
              <w:rPr>
                <w:rFonts w:cs="Arial Unicode MS"/>
              </w:rPr>
              <w:t xml:space="preserve"> </w:t>
            </w:r>
            <w:proofErr w:type="spellStart"/>
            <w:r>
              <w:rPr>
                <w:rFonts w:cs="Arial Unicode MS"/>
              </w:rPr>
              <w:t>за</w:t>
            </w:r>
            <w:proofErr w:type="spellEnd"/>
            <w:r>
              <w:rPr>
                <w:rFonts w:cs="Arial Unicode MS"/>
              </w:rPr>
              <w:t xml:space="preserve"> </w:t>
            </w:r>
            <w:proofErr w:type="spellStart"/>
            <w:r>
              <w:rPr>
                <w:rFonts w:cs="Arial Unicode MS"/>
              </w:rPr>
              <w:t>одиницю</w:t>
            </w:r>
            <w:proofErr w:type="spellEnd"/>
            <w:r>
              <w:rPr>
                <w:rFonts w:cs="Arial Unicode MS"/>
              </w:rPr>
              <w:t xml:space="preserve">, </w:t>
            </w:r>
            <w:proofErr w:type="spellStart"/>
            <w:r>
              <w:rPr>
                <w:rFonts w:cs="Arial Unicode MS"/>
              </w:rPr>
              <w:t>грн</w:t>
            </w:r>
            <w:proofErr w:type="spellEnd"/>
            <w:r>
              <w:rPr>
                <w:rFonts w:cs="Arial Unicode MS"/>
              </w:rPr>
              <w:t>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7F66" w:rsidRDefault="002F7F66" w:rsidP="00EB2CC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rPr>
                <w:rFonts w:cs="Arial Unicode MS"/>
              </w:rPr>
              <w:t>Одиниць</w:t>
            </w:r>
            <w:proofErr w:type="spellEnd"/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7F66" w:rsidRDefault="002F7F66" w:rsidP="00EB2CC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cs="Arial Unicode MS"/>
              </w:rPr>
              <w:t>Вартість</w:t>
            </w:r>
            <w:proofErr w:type="spellEnd"/>
            <w:r>
              <w:rPr>
                <w:rFonts w:cs="Arial Unicode MS"/>
              </w:rPr>
              <w:t xml:space="preserve">, </w:t>
            </w:r>
            <w:proofErr w:type="spellStart"/>
            <w:r>
              <w:rPr>
                <w:rFonts w:cs="Arial Unicode MS"/>
              </w:rPr>
              <w:t>грн</w:t>
            </w:r>
            <w:proofErr w:type="spellEnd"/>
            <w:r>
              <w:rPr>
                <w:rFonts w:cs="Arial Unicode MS"/>
              </w:rPr>
              <w:t>.</w:t>
            </w:r>
          </w:p>
        </w:tc>
      </w:tr>
      <w:tr w:rsidR="002F7F66" w:rsidTr="002F7F6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F66" w:rsidRPr="00130F7F" w:rsidRDefault="002F7F66" w:rsidP="00EB2CC6">
            <w:pPr>
              <w:rPr>
                <w:rFonts w:ascii="Times New Roman" w:hAnsi="Times New Roman"/>
                <w:sz w:val="28"/>
                <w:szCs w:val="28"/>
              </w:rPr>
            </w:pPr>
            <w:r w:rsidRPr="00130F7F">
              <w:rPr>
                <w:rFonts w:ascii="Times New Roman" w:hAnsi="Times New Roman"/>
                <w:sz w:val="28"/>
                <w:szCs w:val="28"/>
              </w:rPr>
              <w:t>Гумове  покриття,</w:t>
            </w:r>
            <w:r>
              <w:rPr>
                <w:rFonts w:ascii="Times New Roman" w:hAnsi="Times New Roman"/>
                <w:sz w:val="28"/>
                <w:szCs w:val="28"/>
              </w:rPr>
              <w:t>для спортивного дитячого майданчика</w:t>
            </w:r>
          </w:p>
          <w:p w:rsidR="002F7F66" w:rsidRDefault="002F7F66" w:rsidP="00EB2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товщина 20</w:t>
            </w:r>
            <w:r w:rsidRPr="00130F7F">
              <w:rPr>
                <w:rFonts w:ascii="Times New Roman" w:hAnsi="Times New Roman"/>
                <w:sz w:val="28"/>
                <w:szCs w:val="28"/>
              </w:rPr>
              <w:t xml:space="preserve"> мм.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7F66" w:rsidRPr="00130F7F" w:rsidRDefault="002F7F66" w:rsidP="00EB2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500Х500мм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F66" w:rsidRPr="00130F7F" w:rsidRDefault="002F7F66" w:rsidP="00EB2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485 грн/ </w:t>
            </w:r>
            <w:r w:rsidRPr="00130F7F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м²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F66" w:rsidRPr="00130F7F" w:rsidRDefault="002F7F66" w:rsidP="00EB2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  <w:r w:rsidRPr="00130F7F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 xml:space="preserve"> м²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F66" w:rsidRPr="00130F7F" w:rsidRDefault="002F7F66" w:rsidP="00EB2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133 376,00 грн</w:t>
            </w:r>
          </w:p>
        </w:tc>
      </w:tr>
      <w:tr w:rsidR="002F7F66" w:rsidTr="002F7F6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F66" w:rsidRDefault="002F7F66" w:rsidP="00EB2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Дренажна подушка </w:t>
            </w:r>
          </w:p>
          <w:p w:rsidR="002F7F66" w:rsidRPr="00130F7F" w:rsidRDefault="002F7F66" w:rsidP="00EB2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10см щебня та 7см щебня низької фракції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F66" w:rsidRDefault="002F7F66" w:rsidP="00EB2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350 грн/ </w:t>
            </w:r>
            <w:r w:rsidRPr="00130F7F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м²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F66" w:rsidRDefault="002F7F66" w:rsidP="00EB2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  <w:r w:rsidRPr="00130F7F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 xml:space="preserve"> м²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F66" w:rsidRDefault="002F7F66" w:rsidP="00EB2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96 250,00 грн</w:t>
            </w:r>
          </w:p>
        </w:tc>
      </w:tr>
      <w:tr w:rsidR="002F7F66" w:rsidTr="002F7F6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F66" w:rsidRDefault="009F769A" w:rsidP="00EB2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2F7F66">
              <w:rPr>
                <w:rFonts w:ascii="Times New Roman" w:hAnsi="Times New Roman"/>
                <w:sz w:val="28"/>
                <w:szCs w:val="28"/>
              </w:rPr>
              <w:t>ле</w:t>
            </w:r>
            <w:r>
              <w:rPr>
                <w:rFonts w:ascii="Times New Roman" w:hAnsi="Times New Roman"/>
                <w:sz w:val="28"/>
                <w:szCs w:val="28"/>
              </w:rPr>
              <w:t>й для склеювання покриття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F66" w:rsidRDefault="002F7F66" w:rsidP="00EB2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грн/ </w:t>
            </w:r>
            <w:r w:rsidRPr="00130F7F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м²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F66" w:rsidRDefault="002F7F66" w:rsidP="00EB2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275 </w:t>
            </w:r>
            <w:r w:rsidRPr="00130F7F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м²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F66" w:rsidRDefault="002F7F66" w:rsidP="00EB2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8 250,00   грн</w:t>
            </w:r>
          </w:p>
        </w:tc>
      </w:tr>
      <w:tr w:rsidR="002F7F66" w:rsidTr="002F7F6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F66" w:rsidRPr="00130F7F" w:rsidRDefault="009F769A" w:rsidP="00EB2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Демонтажні/монтажні роботи</w:t>
            </w:r>
            <w:r w:rsidR="002F7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F66" w:rsidRDefault="002F7F66" w:rsidP="00EB2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120 грн/ </w:t>
            </w:r>
            <w:r w:rsidRPr="00130F7F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м²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F66" w:rsidRDefault="002F7F66" w:rsidP="00EB2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  <w:r w:rsidRPr="00130F7F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 xml:space="preserve"> м²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F66" w:rsidRDefault="002F7F66" w:rsidP="00EB2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33 000,00  грн</w:t>
            </w:r>
          </w:p>
        </w:tc>
      </w:tr>
      <w:tr w:rsidR="00C84F0C" w:rsidTr="002F7F6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F0C" w:rsidRDefault="00C84F0C" w:rsidP="00EB2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Загальна вартість робіт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F0C" w:rsidRDefault="00C84F0C" w:rsidP="00EB2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985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грн/ </w:t>
            </w:r>
            <w:r w:rsidRPr="00130F7F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м²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F0C" w:rsidRDefault="00C84F0C" w:rsidP="00EB2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  <w:r w:rsidRPr="00130F7F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 xml:space="preserve"> м²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F0C" w:rsidRDefault="00C84F0C" w:rsidP="00EB2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270 875,00 </w:t>
            </w:r>
            <w:r>
              <w:rPr>
                <w:rFonts w:ascii="Times New Roman" w:hAnsi="Times New Roman"/>
                <w:sz w:val="28"/>
                <w:szCs w:val="28"/>
              </w:rPr>
              <w:t>грн</w:t>
            </w:r>
          </w:p>
        </w:tc>
      </w:tr>
      <w:tr w:rsidR="002F7F66" w:rsidTr="002F7F6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F66" w:rsidRPr="002F7F66" w:rsidRDefault="002F7F66" w:rsidP="00EB2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Зміна</w:t>
            </w:r>
            <w:r w:rsidR="009F769A">
              <w:rPr>
                <w:rFonts w:ascii="Times New Roman" w:hAnsi="Times New Roman"/>
                <w:sz w:val="28"/>
                <w:szCs w:val="28"/>
              </w:rPr>
              <w:t xml:space="preserve"> вартості будівельних матеріалів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F769A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>10%)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F66" w:rsidRDefault="002F7F66" w:rsidP="00EB2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98,5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грн/ </w:t>
            </w:r>
            <w:r w:rsidRPr="00130F7F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м²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F66" w:rsidRDefault="002F7F66" w:rsidP="00EB2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  <w:r w:rsidRPr="00130F7F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30F7F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м²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F66" w:rsidRDefault="002F7F66" w:rsidP="00EB2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27 087,50грн</w:t>
            </w:r>
          </w:p>
        </w:tc>
      </w:tr>
      <w:tr w:rsidR="002F7F66" w:rsidTr="002F7F6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F66" w:rsidRPr="00C84F0C" w:rsidRDefault="00C84F0C" w:rsidP="00EB2CC6">
            <w:pPr>
              <w:rPr>
                <w:rFonts w:ascii="Times New Roman" w:hAnsi="Times New Roman"/>
                <w:sz w:val="28"/>
                <w:szCs w:val="28"/>
              </w:rPr>
            </w:pPr>
            <w:r w:rsidRPr="00C84F0C">
              <w:rPr>
                <w:rFonts w:ascii="Times New Roman" w:hAnsi="Times New Roman"/>
                <w:sz w:val="28"/>
                <w:szCs w:val="28"/>
              </w:rPr>
              <w:t xml:space="preserve">Всього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F66" w:rsidRDefault="00C84F0C" w:rsidP="00EB2CC6">
            <w:r>
              <w:t xml:space="preserve">1084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грн/ </w:t>
            </w:r>
            <w:r w:rsidRPr="00130F7F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м²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F66" w:rsidRDefault="00C84F0C" w:rsidP="00EB2CC6">
            <w:r>
              <w:rPr>
                <w:rFonts w:ascii="Times New Roman" w:hAnsi="Times New Roman"/>
                <w:sz w:val="28"/>
                <w:szCs w:val="28"/>
              </w:rPr>
              <w:t>275</w:t>
            </w:r>
            <w:r w:rsidRPr="00130F7F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30F7F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м²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F66" w:rsidRPr="00C84F0C" w:rsidRDefault="00C84F0C" w:rsidP="00EB2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  <w:r w:rsidRPr="00C84F0C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962</w:t>
            </w:r>
            <w:r w:rsidRPr="00C84F0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84F0C">
              <w:rPr>
                <w:rFonts w:ascii="Times New Roman" w:hAnsi="Times New Roman"/>
                <w:sz w:val="28"/>
                <w:szCs w:val="28"/>
              </w:rPr>
              <w:t>0 грн</w:t>
            </w:r>
          </w:p>
        </w:tc>
      </w:tr>
      <w:tr w:rsidR="002F7F66" w:rsidTr="002F7F6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F66" w:rsidRDefault="002F7F66" w:rsidP="00EB2CC6"/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F66" w:rsidRDefault="002F7F66" w:rsidP="00EB2CC6"/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7F66" w:rsidRDefault="002F7F66" w:rsidP="00EB2CC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proofErr w:type="spellStart"/>
            <w:r>
              <w:t>Всього</w:t>
            </w:r>
            <w:proofErr w:type="spellEnd"/>
            <w:r>
              <w:t>: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F66" w:rsidRPr="00C84F0C" w:rsidRDefault="00C84F0C" w:rsidP="00EB2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  <w:r w:rsidRPr="00C84F0C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962</w:t>
            </w:r>
            <w:r w:rsidRPr="00C84F0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84F0C">
              <w:rPr>
                <w:rFonts w:ascii="Times New Roman" w:hAnsi="Times New Roman"/>
                <w:sz w:val="28"/>
                <w:szCs w:val="28"/>
              </w:rPr>
              <w:t>0 грн</w:t>
            </w:r>
          </w:p>
        </w:tc>
      </w:tr>
    </w:tbl>
    <w:p w:rsidR="002F7F66" w:rsidRPr="003B4085" w:rsidRDefault="002F7F66" w:rsidP="002F7F6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right"/>
        <w:rPr>
          <w:lang w:val="ru-RU"/>
        </w:rPr>
        <w:sectPr w:rsidR="002F7F66" w:rsidRPr="003B4085">
          <w:footerReference w:type="first" r:id="rId4"/>
          <w:pgSz w:w="11906" w:h="16838"/>
          <w:pgMar w:top="1134" w:right="1134" w:bottom="1134" w:left="1134" w:header="709" w:footer="850" w:gutter="0"/>
          <w:cols w:space="720"/>
          <w:rtlGutter/>
        </w:sectPr>
      </w:pPr>
    </w:p>
    <w:p w:rsidR="00AB07DD" w:rsidRDefault="00AB07DD"/>
    <w:sectPr w:rsidR="00AB07DD" w:rsidSect="00AB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08" w:rsidRDefault="009F769A">
    <w:pPr>
      <w:pStyle w:val="a3"/>
    </w:pPr>
    <w:r>
      <w:rPr>
        <w:noProof/>
      </w:rPr>
      <w:drawing>
        <wp:inline distT="0" distB="0" distL="0" distR="0">
          <wp:extent cx="352425" cy="352425"/>
          <wp:effectExtent l="0" t="0" r="9525" b="9525"/>
          <wp:docPr id="2" name="Рисунок 247" descr="QR_S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47" descr="QR_S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F66"/>
    <w:rsid w:val="002F7F66"/>
    <w:rsid w:val="003820C0"/>
    <w:rsid w:val="009F769A"/>
    <w:rsid w:val="00AB07DD"/>
    <w:rsid w:val="00AE2742"/>
    <w:rsid w:val="00C8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66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7F66"/>
    <w:pPr>
      <w:tabs>
        <w:tab w:val="center" w:pos="4819"/>
        <w:tab w:val="right" w:pos="9639"/>
      </w:tabs>
    </w:pPr>
    <w:rPr>
      <w:noProof w:val="0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F7F66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2F7F6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Arial Unicode MS"/>
      <w:color w:val="000000"/>
      <w:lang w:val="en-US"/>
    </w:rPr>
  </w:style>
  <w:style w:type="paragraph" w:customStyle="1" w:styleId="TableStyle1">
    <w:name w:val="Table Style 1"/>
    <w:uiPriority w:val="99"/>
    <w:rsid w:val="002F7F6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DNZ-4</dc:creator>
  <cp:keywords/>
  <dc:description/>
  <cp:lastModifiedBy>DNZ-4</cp:lastModifiedBy>
  <cp:revision>2</cp:revision>
  <cp:lastPrinted>2021-11-17T13:37:00Z</cp:lastPrinted>
  <dcterms:created xsi:type="dcterms:W3CDTF">2021-11-17T13:12:00Z</dcterms:created>
  <dcterms:modified xsi:type="dcterms:W3CDTF">2021-11-17T13:39:00Z</dcterms:modified>
</cp:coreProperties>
</file>